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120" w:line="360" w:lineRule="auto"/>
        <w:jc w:val="center"/>
        <w:rPr>
          <w:sz w:val="24"/>
          <w:szCs w:val="24"/>
        </w:rPr>
      </w:pPr>
      <w:r w:rsidDel="00000000" w:rsidR="00000000" w:rsidRPr="00000000">
        <w:rPr>
          <w:rFonts w:ascii="Times New Roman" w:cs="Times New Roman" w:eastAsia="Times New Roman" w:hAnsi="Times New Roman"/>
          <w:rtl w:val="0"/>
        </w:rPr>
        <w:t xml:space="preserve">Abstract Preparation Instructions and Template for TMOS Conference: Meta Together</w:t>
      </w:r>
      <w:r w:rsidDel="00000000" w:rsidR="00000000" w:rsidRPr="00000000">
        <w:rPr>
          <w:rtl w:val="0"/>
        </w:rPr>
      </w:r>
    </w:p>
    <w:p w:rsidR="00000000" w:rsidDel="00000000" w:rsidP="00000000" w:rsidRDefault="00000000" w:rsidRPr="00000000" w14:paraId="00000002">
      <w:pPr>
        <w:spacing w:line="360" w:lineRule="auto"/>
        <w:jc w:val="center"/>
        <w:rPr>
          <w:sz w:val="24"/>
          <w:szCs w:val="24"/>
        </w:rPr>
      </w:pPr>
      <w:r w:rsidDel="00000000" w:rsidR="00000000" w:rsidRPr="00000000">
        <w:rPr>
          <w:sz w:val="24"/>
          <w:szCs w:val="24"/>
          <w:rtl w:val="0"/>
        </w:rPr>
        <w:t xml:space="preserve">A.N. Author</w:t>
      </w:r>
      <w:r w:rsidDel="00000000" w:rsidR="00000000" w:rsidRPr="00000000">
        <w:rPr>
          <w:sz w:val="24"/>
          <w:szCs w:val="24"/>
          <w:vertAlign w:val="superscript"/>
          <w:rtl w:val="0"/>
        </w:rPr>
        <w:t xml:space="preserve">a</w:t>
      </w:r>
      <w:r w:rsidDel="00000000" w:rsidR="00000000" w:rsidRPr="00000000">
        <w:rPr>
          <w:sz w:val="24"/>
          <w:szCs w:val="24"/>
          <w:rtl w:val="0"/>
        </w:rPr>
        <w:t xml:space="preserve">, </w:t>
      </w:r>
      <w:r w:rsidDel="00000000" w:rsidR="00000000" w:rsidRPr="00000000">
        <w:rPr>
          <w:sz w:val="24"/>
          <w:szCs w:val="24"/>
          <w:u w:val="single"/>
          <w:rtl w:val="0"/>
        </w:rPr>
        <w:t xml:space="preserve">Presenting Author</w:t>
      </w:r>
      <w:r w:rsidDel="00000000" w:rsidR="00000000" w:rsidRPr="00000000">
        <w:rPr>
          <w:sz w:val="24"/>
          <w:szCs w:val="24"/>
          <w:vertAlign w:val="superscript"/>
          <w:rtl w:val="0"/>
        </w:rPr>
        <w:t xml:space="preserve">a</w:t>
      </w:r>
      <w:r w:rsidDel="00000000" w:rsidR="00000000" w:rsidRPr="00000000">
        <w:rPr>
          <w:sz w:val="24"/>
          <w:szCs w:val="24"/>
          <w:rtl w:val="0"/>
        </w:rPr>
        <w:t xml:space="preserve"> and M.Y. Boss</w:t>
      </w:r>
      <w:r w:rsidDel="00000000" w:rsidR="00000000" w:rsidRPr="00000000">
        <w:rPr>
          <w:sz w:val="24"/>
          <w:szCs w:val="24"/>
          <w:vertAlign w:val="superscript"/>
          <w:rtl w:val="0"/>
        </w:rPr>
        <w:t xml:space="preserve">b</w:t>
      </w:r>
      <w:r w:rsidDel="00000000" w:rsidR="00000000" w:rsidRPr="00000000">
        <w:rPr>
          <w:rtl w:val="0"/>
        </w:rPr>
      </w:r>
    </w:p>
    <w:p w:rsidR="00000000" w:rsidDel="00000000" w:rsidP="00000000" w:rsidRDefault="00000000" w:rsidRPr="00000000" w14:paraId="00000003">
      <w:pPr>
        <w:spacing w:line="360" w:lineRule="auto"/>
        <w:jc w:val="center"/>
        <w:rPr>
          <w:i w:val="1"/>
          <w:sz w:val="24"/>
          <w:szCs w:val="24"/>
        </w:rPr>
      </w:pPr>
      <w:r w:rsidDel="00000000" w:rsidR="00000000" w:rsidRPr="00000000">
        <w:rPr>
          <w:vertAlign w:val="superscript"/>
          <w:rtl w:val="0"/>
        </w:rPr>
        <w:t xml:space="preserve">a</w:t>
      </w:r>
      <w:r w:rsidDel="00000000" w:rsidR="00000000" w:rsidRPr="00000000">
        <w:rPr>
          <w:rtl w:val="0"/>
        </w:rPr>
        <w:t xml:space="preserve"> </w:t>
      </w:r>
      <w:r w:rsidDel="00000000" w:rsidR="00000000" w:rsidRPr="00000000">
        <w:rPr>
          <w:i w:val="1"/>
          <w:sz w:val="24"/>
          <w:szCs w:val="24"/>
          <w:rtl w:val="0"/>
        </w:rPr>
        <w:t xml:space="preserve">Department of Physics, The University of Adelaide, Adelaide, South Australia 5005, Australia.</w:t>
      </w:r>
    </w:p>
    <w:p w:rsidR="00000000" w:rsidDel="00000000" w:rsidP="00000000" w:rsidRDefault="00000000" w:rsidRPr="00000000" w14:paraId="00000004">
      <w:pPr>
        <w:spacing w:line="360" w:lineRule="auto"/>
        <w:jc w:val="center"/>
        <w:rPr>
          <w:i w:val="1"/>
        </w:rPr>
      </w:pPr>
      <w:r w:rsidDel="00000000" w:rsidR="00000000" w:rsidRPr="00000000">
        <w:rPr>
          <w:sz w:val="22"/>
          <w:szCs w:val="22"/>
          <w:vertAlign w:val="superscript"/>
          <w:rtl w:val="0"/>
        </w:rPr>
        <w:t xml:space="preserve">b</w:t>
      </w:r>
      <w:r w:rsidDel="00000000" w:rsidR="00000000" w:rsidRPr="00000000">
        <w:rPr>
          <w:sz w:val="22"/>
          <w:szCs w:val="22"/>
          <w:rtl w:val="0"/>
        </w:rPr>
        <w:t xml:space="preserve"> </w:t>
      </w:r>
      <w:r w:rsidDel="00000000" w:rsidR="00000000" w:rsidRPr="00000000">
        <w:rPr>
          <w:i w:val="1"/>
          <w:sz w:val="24"/>
          <w:szCs w:val="24"/>
          <w:rtl w:val="0"/>
        </w:rPr>
        <w:t xml:space="preserve">Center for Theoretical Physics, Massachusetts Institute of Technology, Cambridge, MA 02139, U.S.A.</w:t>
      </w: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This is a Word template for submitting an abstract to TMOS Conference: Meta Together</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Instructions for using the templates, noting that if you simply type into this template there should be no need to worry about the page layout, font size and/or spacing:</w:t>
        <w:tab/>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br w:type="textWrapping"/>
        <w:t xml:space="preserve">Single A4 sheet with 1.27 cm margins on all sides. Spacing throughout is 1.5 lines. Use Times New Roman font. Heading is 14 pt bold title-case and centered, body is 12 pt. The author list appears next, and is in title case and centered. In the case of authors from multiple institutions superscripts, a, b, c, … after the author names should be used. The affiliations should be centered and in italics. Underline the name of the presenting author. Each new affiliation should begin on a new line. Leave one line between the affiliations and the text. The body text should be justified, no indent, leaving one blank line between paragraphs. Figures and appropriate key references [1,2] may be included if desired within the one-page limit. Citations should be in-line, as a number enclosed in square brackets. The corresponding reference list (in numerical order) begins one line spacing below the end of the text.</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454" w:hanging="454"/>
        <w:rPr>
          <w:sz w:val="24"/>
          <w:szCs w:val="24"/>
        </w:rPr>
      </w:pPr>
      <w:r w:rsidDel="00000000" w:rsidR="00000000" w:rsidRPr="00000000">
        <w:rPr>
          <w:sz w:val="24"/>
          <w:szCs w:val="24"/>
          <w:rtl w:val="0"/>
        </w:rPr>
        <w:t xml:space="preserve">J. Black and V. White, </w:t>
      </w:r>
      <w:r w:rsidDel="00000000" w:rsidR="00000000" w:rsidRPr="00000000">
        <w:rPr>
          <w:i w:val="1"/>
          <w:sz w:val="24"/>
          <w:szCs w:val="24"/>
          <w:rtl w:val="0"/>
        </w:rPr>
        <w:t xml:space="preserve">J. Irrep. Res.</w:t>
      </w:r>
      <w:r w:rsidDel="00000000" w:rsidR="00000000" w:rsidRPr="00000000">
        <w:rPr>
          <w:sz w:val="24"/>
          <w:szCs w:val="24"/>
          <w:rtl w:val="0"/>
        </w:rPr>
        <w:t xml:space="preserve"> </w:t>
      </w:r>
      <w:r w:rsidDel="00000000" w:rsidR="00000000" w:rsidRPr="00000000">
        <w:rPr>
          <w:b w:val="1"/>
          <w:sz w:val="24"/>
          <w:szCs w:val="24"/>
          <w:rtl w:val="0"/>
        </w:rPr>
        <w:t xml:space="preserve">100</w:t>
      </w:r>
      <w:r w:rsidDel="00000000" w:rsidR="00000000" w:rsidRPr="00000000">
        <w:rPr>
          <w:sz w:val="24"/>
          <w:szCs w:val="24"/>
          <w:rtl w:val="0"/>
        </w:rPr>
        <w:t xml:space="preserve">, 187 (2002).</w:t>
      </w:r>
    </w:p>
    <w:p w:rsidR="00000000" w:rsidDel="00000000" w:rsidP="00000000" w:rsidRDefault="00000000" w:rsidRPr="00000000" w14:paraId="0000000C">
      <w:pPr>
        <w:numPr>
          <w:ilvl w:val="0"/>
          <w:numId w:val="1"/>
        </w:numPr>
        <w:spacing w:line="360" w:lineRule="auto"/>
        <w:ind w:left="454" w:hanging="454"/>
        <w:rPr>
          <w:sz w:val="24"/>
          <w:szCs w:val="24"/>
        </w:rPr>
      </w:pPr>
      <w:r w:rsidDel="00000000" w:rsidR="00000000" w:rsidRPr="00000000">
        <w:rPr>
          <w:sz w:val="24"/>
          <w:szCs w:val="24"/>
          <w:rtl w:val="0"/>
        </w:rPr>
        <w:t xml:space="preserve">A. Brown, A. Smith and A. Chemist, </w:t>
      </w:r>
      <w:r w:rsidDel="00000000" w:rsidR="00000000" w:rsidRPr="00000000">
        <w:rPr>
          <w:i w:val="1"/>
          <w:sz w:val="24"/>
          <w:szCs w:val="24"/>
          <w:rtl w:val="0"/>
        </w:rPr>
        <w:t xml:space="preserve">The Art of Writing Convincing Abstracts</w:t>
      </w:r>
      <w:r w:rsidDel="00000000" w:rsidR="00000000" w:rsidRPr="00000000">
        <w:rPr>
          <w:sz w:val="24"/>
          <w:szCs w:val="24"/>
          <w:rtl w:val="0"/>
        </w:rPr>
        <w:t xml:space="preserve"> (Pergamon Press, 2000) p 868.</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rtl w:val="0"/>
        </w:rPr>
      </w:r>
    </w:p>
    <w:sectPr>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54" w:hanging="454"/>
      </w:pPr>
      <w:rPr>
        <w:rFonts w:ascii="Times New Roman" w:cs="Times New Roman" w:eastAsia="Times New Roman" w:hAnsi="Times New Roman"/>
        <w:b w:val="0"/>
        <w:i w:val="0"/>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6"/>
        <w:szCs w:val="26"/>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6"/>
      <w:szCs w:val="26"/>
      <w:lang w:eastAsia="en-US" w:val="en-US"/>
    </w:rPr>
  </w:style>
  <w:style w:type="paragraph" w:styleId="Heading1">
    <w:name w:val="heading 1"/>
    <w:basedOn w:val="Normal"/>
    <w:next w:val="Normal"/>
    <w:qFormat w:val="1"/>
    <w:pPr>
      <w:keepNext w:val="1"/>
      <w:spacing w:after="60" w:before="240"/>
      <w:outlineLvl w:val="0"/>
    </w:pPr>
    <w:rPr>
      <w:rFonts w:ascii="Arial" w:cs="Arial" w:hAnsi="Arial"/>
      <w:b w:val="1"/>
      <w:bCs w:val="1"/>
      <w:kern w:val="28"/>
      <w:sz w:val="28"/>
      <w:szCs w:val="28"/>
    </w:rPr>
  </w:style>
  <w:style w:type="paragraph" w:styleId="Heading2">
    <w:name w:val="heading 2"/>
    <w:basedOn w:val="Normal"/>
    <w:next w:val="Normal"/>
    <w:qFormat w:val="1"/>
    <w:pPr>
      <w:keepNext w:val="1"/>
      <w:spacing w:after="60" w:before="240"/>
      <w:outlineLvl w:val="1"/>
    </w:pPr>
    <w:rPr>
      <w:rFonts w:ascii="Arial" w:cs="Arial" w:hAnsi="Arial"/>
      <w:b w:val="1"/>
      <w:bCs w:val="1"/>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semiHidden w:val="1"/>
    <w:rPr>
      <w:color w:val="0000ff"/>
      <w:u w:val="single"/>
    </w:rPr>
  </w:style>
  <w:style w:type="character" w:styleId="FollowedHyperlink">
    <w:name w:val="FollowedHyperlink"/>
    <w:semiHidden w:val="1"/>
    <w:rPr>
      <w:color w:val="800080"/>
      <w:u w:val="single"/>
    </w:rPr>
  </w:style>
  <w:style w:type="paragraph" w:styleId="NormalWeb">
    <w:name w:val="Normal (Web)"/>
    <w:basedOn w:val="Normal"/>
    <w:uiPriority w:val="99"/>
    <w:semiHidden w:val="1"/>
    <w:unhideWhenUsed w:val="1"/>
    <w:rsid w:val="00102F66"/>
    <w:rPr>
      <w:sz w:val="24"/>
      <w:szCs w:val="24"/>
    </w:rPr>
  </w:style>
  <w:style w:type="character" w:styleId="UnresolvedMention">
    <w:name w:val="Unresolved Mention"/>
    <w:basedOn w:val="DefaultParagraphFont"/>
    <w:uiPriority w:val="99"/>
    <w:semiHidden w:val="1"/>
    <w:unhideWhenUsed w:val="1"/>
    <w:rsid w:val="0047215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j9vKt83YLFkbpSWo5L4QGO4g==">CgMxLjAyCGguZ2pkZ3hzOAByITFoRVo5NnBhaXVURGFYeDBmakxhMURrSkhJQTNQaDNfVw==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2022-09-01T02:15:00Z</dcterms:created>
  <dc:creator>Guest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0x010100FC3D3C6F8BEEF248B896851375163690</vt:lpwstr>
  </property>
</Properties>
</file>